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31CA9" w:rsidR="00DC5D4C" w:rsidP="00DC5D4C" w:rsidRDefault="00DC5D4C">
      <w:pPr>
        <w:shd w:val="clear" w:color="auto" w:fill="FFFFFF"/>
        <w:spacing w:after="150"/>
        <w:jc w:val="both"/>
        <w:rPr>
          <w:rFonts w:ascii="Times New Roman" w:hAnsi="Times New Roman"/>
          <w:color w:val="000000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128270</wp:posOffset>
                </wp:positionV>
                <wp:extent cx="2124075" cy="1114425"/>
                <wp:effectExtent l="19050" t="1905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114425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5D4C" w:rsidP="00DC5D4C" w:rsidRDefault="00DC5D4C">
                            <w:pPr>
                              <w:spacing w:line="276" w:lineRule="auto"/>
                              <w:jc w:val="center"/>
                            </w:pPr>
                          </w:p>
                          <w:p w:rsidRPr="00B00530" w:rsidR="00DC5D4C" w:rsidP="00DC5D4C" w:rsidRDefault="00DC5D4C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B00530">
                              <w:rPr>
                                <w:b/>
                              </w:rPr>
                              <w:t>İç Yönergenin Hazırlanması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style="position:absolute;left:0;text-align:left;margin-left:-46.9pt;margin-top:10.1pt;width:167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color="#9cc2e5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">
                <v:textbox>
                  <w:txbxContent>
                    <w:p w:rsidR="00DC5D4C" w:rsidP="00DC5D4C" w:rsidRDefault="00DC5D4C">
                      <w:pPr>
                        <w:spacing w:line="276" w:lineRule="auto"/>
                        <w:jc w:val="center"/>
                      </w:pPr>
                    </w:p>
                    <w:p w:rsidRPr="00B00530" w:rsidR="00DC5D4C" w:rsidP="00DC5D4C" w:rsidRDefault="00DC5D4C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B00530">
                        <w:rPr>
                          <w:b/>
                        </w:rPr>
                        <w:t>İç Yönergenin Hazırlanması</w:t>
                      </w:r>
                    </w:p>
                  </w:txbxContent>
                </v:textbox>
              </v:oval>
            </w:pict>
          </mc:Fallback>
        </mc:AlternateContent>
      </w: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143510</wp:posOffset>
                </wp:positionV>
                <wp:extent cx="3657600" cy="1127760"/>
                <wp:effectExtent l="19050" t="15240" r="19050" b="19050"/>
                <wp:wrapNone/>
                <wp:docPr id="11" name="Dikdörtgen: Yuvarlatılmış Köşel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00530" w:rsidR="00DC5D4C" w:rsidP="00DC5D4C" w:rsidRDefault="00DC5D4C">
                            <w:pPr>
                              <w:jc w:val="both"/>
                              <w:rPr>
                                <w:b/>
                                <w:szCs w:val="24"/>
                              </w:rPr>
                            </w:pPr>
                            <w:r w:rsidRPr="00B00530">
                              <w:rPr>
                                <w:b/>
                              </w:rPr>
                              <w:t xml:space="preserve">6331 sayılı İş Sağlığı ve Güvenliği Kanunu ve İş Sağlığı ve Güvenliği Kurulları Hakkında Yönetmelik doğrultusunda İşyerinin niteliğine uygun </w:t>
                            </w:r>
                            <w:r>
                              <w:rPr>
                                <w:b/>
                              </w:rPr>
                              <w:t xml:space="preserve">Bandırma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Onyedi</w:t>
                            </w:r>
                            <w:proofErr w:type="spellEnd"/>
                            <w:r w:rsidRPr="00B00530">
                              <w:rPr>
                                <w:b/>
                              </w:rPr>
                              <w:t xml:space="preserve"> Üniversitesi İş Sağlığı ve Güvenliği İç Yönerge taslağı hazırlanır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1" style="position:absolute;left:0;text-align:left;margin-left:163.85pt;margin-top:11.3pt;width:4in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f2f2f2" strokecolor="#9cc2e5" strokeweight="2.2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">
                <v:textbox>
                  <w:txbxContent>
                    <w:p w:rsidRPr="00B00530" w:rsidR="00DC5D4C" w:rsidP="00DC5D4C" w:rsidRDefault="00DC5D4C">
                      <w:pPr>
                        <w:jc w:val="both"/>
                        <w:rPr>
                          <w:b/>
                          <w:szCs w:val="24"/>
                        </w:rPr>
                      </w:pPr>
                      <w:r w:rsidRPr="00B00530">
                        <w:rPr>
                          <w:b/>
                        </w:rPr>
                        <w:t xml:space="preserve">6331 sayılı İş Sağlığı ve Güvenliği Kanunu ve İş Sağlığı ve Güvenliği Kurulları Hakkında Yönetmelik doğrultusunda İşyerinin niteliğine uygun </w:t>
                      </w:r>
                      <w:r>
                        <w:rPr>
                          <w:b/>
                        </w:rPr>
                        <w:t xml:space="preserve">Bandırma </w:t>
                      </w:r>
                      <w:proofErr w:type="spellStart"/>
                      <w:r>
                        <w:rPr>
                          <w:b/>
                        </w:rPr>
                        <w:t>Onyedi</w:t>
                      </w:r>
                      <w:proofErr w:type="spellEnd"/>
                      <w:r w:rsidRPr="00B00530">
                        <w:rPr>
                          <w:b/>
                        </w:rPr>
                        <w:t xml:space="preserve"> Üniversitesi İş Sağlığı ve Güvenliği İç Yönerge taslağı hazırlanır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931CA9" w:rsidR="00DC5D4C" w:rsidP="00DC5D4C" w:rsidRDefault="00DC5D4C">
      <w:pPr>
        <w:shd w:val="clear" w:color="auto" w:fill="FFFFFF"/>
        <w:spacing w:after="150"/>
        <w:jc w:val="both"/>
        <w:rPr>
          <w:rFonts w:ascii="Times New Roman" w:hAnsi="Times New Roman"/>
          <w:color w:val="000000"/>
        </w:rPr>
      </w:pPr>
    </w:p>
    <w:p w:rsidRPr="00931CA9" w:rsidR="00DC5D4C" w:rsidP="00DC5D4C" w:rsidRDefault="00DC5D4C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78740</wp:posOffset>
                </wp:positionV>
                <wp:extent cx="514350" cy="152400"/>
                <wp:effectExtent l="9525" t="15240" r="19050" b="13335"/>
                <wp:wrapNone/>
                <wp:docPr id="10" name="Ok: Sa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ightArrow">
                          <a:avLst>
                            <a:gd name="adj1" fmla="val 50000"/>
                            <a:gd name="adj2" fmla="val 84375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3214C945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Ok: Sağ 10" style="position:absolute;margin-left:124.1pt;margin-top:6.2pt;width:4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"/>
            </w:pict>
          </mc:Fallback>
        </mc:AlternateContent>
      </w:r>
    </w:p>
    <w:p w:rsidRPr="00931CA9" w:rsidR="00DC5D4C" w:rsidP="00DC5D4C" w:rsidRDefault="00DC5D4C">
      <w:pPr>
        <w:rPr>
          <w:rFonts w:ascii="Times New Roman" w:hAnsi="Times New Roman"/>
        </w:rPr>
      </w:pPr>
    </w:p>
    <w:p w:rsidRPr="00931CA9" w:rsidR="00DC5D4C" w:rsidP="00DC5D4C" w:rsidRDefault="00DC5D4C">
      <w:pPr>
        <w:rPr>
          <w:rFonts w:ascii="Times New Roman" w:hAnsi="Times New Roman"/>
        </w:rPr>
      </w:pPr>
    </w:p>
    <w:p w:rsidRPr="00931CA9" w:rsidR="00DC5D4C" w:rsidP="00DC5D4C" w:rsidRDefault="00DC5D4C">
      <w:pPr>
        <w:rPr>
          <w:rFonts w:ascii="Times New Roman" w:hAnsi="Times New Roman"/>
        </w:rPr>
      </w:pPr>
    </w:p>
    <w:p w:rsidRPr="00931CA9" w:rsidR="00DC5D4C" w:rsidP="00DC5D4C" w:rsidRDefault="00DC5D4C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172085</wp:posOffset>
                </wp:positionV>
                <wp:extent cx="152400" cy="333375"/>
                <wp:effectExtent l="19050" t="9525" r="19050" b="9525"/>
                <wp:wrapNone/>
                <wp:docPr id="9" name="Ok: Aşağ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62CDDFF5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Ok: Aşağı 9" style="position:absolute;margin-left:300.35pt;margin-top:13.55pt;width:1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"/>
            </w:pict>
          </mc:Fallback>
        </mc:AlternateContent>
      </w: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524510</wp:posOffset>
                </wp:positionV>
                <wp:extent cx="3657600" cy="695325"/>
                <wp:effectExtent l="19050" t="19050" r="19050" b="19050"/>
                <wp:wrapNone/>
                <wp:docPr id="7" name="Dikdörtgen: Yuvarlatılmış Köşel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00530" w:rsidR="00DC5D4C" w:rsidP="00DC5D4C" w:rsidRDefault="00DC5D4C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B00530">
                              <w:rPr>
                                <w:b/>
                              </w:rPr>
                              <w:t>İş Sağlığı ve Güvenliği İç Yönerge Taslağı İş Sağlığı ve Güvenliği Koordinatörüne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7" style="position:absolute;margin-left:163.85pt;margin-top:41.3pt;width:4in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f2f2f2" strokecolor="#9cc2e5" strokeweight="2.2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">
                <v:textbox>
                  <w:txbxContent>
                    <w:p w:rsidRPr="00B00530" w:rsidR="00DC5D4C" w:rsidP="00DC5D4C" w:rsidRDefault="00DC5D4C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B00530">
                        <w:rPr>
                          <w:b/>
                        </w:rPr>
                        <w:t>İş Sağlığı ve Güvenliği İç Yönerge Taslağı İş Sağlığı ve Güvenliği Koordinatörüne sunulur.</w:t>
                      </w:r>
                    </w:p>
                  </w:txbxContent>
                </v:textbox>
              </v:roundrect>
            </w:pict>
          </mc:Fallback>
        </mc:AlternateContent>
      </w: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1257935</wp:posOffset>
                </wp:positionV>
                <wp:extent cx="152400" cy="333375"/>
                <wp:effectExtent l="19050" t="9525" r="19050" b="9525"/>
                <wp:wrapNone/>
                <wp:docPr id="6" name="Ok: Aşağ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6" style="position:absolute;margin-left:300.35pt;margin-top:99.05pt;width:12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" w14:anchorId="11CB6B21"/>
            </w:pict>
          </mc:Fallback>
        </mc:AlternateContent>
      </w:r>
    </w:p>
    <w:p w:rsidRPr="00931CA9" w:rsidR="00DC5D4C" w:rsidP="00DC5D4C" w:rsidRDefault="00DC5D4C">
      <w:pPr>
        <w:rPr>
          <w:rFonts w:ascii="Times New Roman" w:hAnsi="Times New Roman"/>
        </w:rPr>
      </w:pPr>
    </w:p>
    <w:p w:rsidRPr="00931CA9" w:rsidR="00DC5D4C" w:rsidP="00DC5D4C" w:rsidRDefault="00DC5D4C">
      <w:pPr>
        <w:rPr>
          <w:rFonts w:ascii="Times New Roman" w:hAnsi="Times New Roman"/>
        </w:rPr>
      </w:pPr>
    </w:p>
    <w:p w:rsidRPr="00931CA9" w:rsidR="00DC5D4C" w:rsidP="00DC5D4C" w:rsidRDefault="00DC5D4C">
      <w:pPr>
        <w:rPr>
          <w:rFonts w:ascii="Times New Roman" w:hAnsi="Times New Roman"/>
        </w:rPr>
      </w:pPr>
    </w:p>
    <w:p w:rsidRPr="00931CA9" w:rsidR="00DC5D4C" w:rsidP="00DC5D4C" w:rsidRDefault="00DC5D4C">
      <w:pPr>
        <w:rPr>
          <w:rFonts w:ascii="Times New Roman" w:hAnsi="Times New Roman"/>
        </w:rPr>
      </w:pPr>
    </w:p>
    <w:p w:rsidRPr="00931CA9" w:rsidR="00DC5D4C" w:rsidP="00DC5D4C" w:rsidRDefault="00DC5D4C">
      <w:pPr>
        <w:rPr>
          <w:rFonts w:ascii="Times New Roman" w:hAnsi="Times New Roman"/>
        </w:rPr>
      </w:pPr>
    </w:p>
    <w:p w:rsidR="00DC5D4C" w:rsidP="00DC5D4C" w:rsidRDefault="00DC5D4C">
      <w:pPr>
        <w:ind w:firstLine="720"/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27305</wp:posOffset>
                </wp:positionV>
                <wp:extent cx="3657600" cy="910590"/>
                <wp:effectExtent l="19050" t="22860" r="19050" b="19050"/>
                <wp:wrapNone/>
                <wp:docPr id="5" name="Dikdörtgen: Yuvarlatılmış Köşel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910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00530" w:rsidR="00DC5D4C" w:rsidP="00DC5D4C" w:rsidRDefault="00DC5D4C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B00530">
                              <w:rPr>
                                <w:b/>
                              </w:rPr>
                              <w:t xml:space="preserve">İş Sağlığı ve Güvenliği İç Yönerge Taslağı </w:t>
                            </w:r>
                            <w:r>
                              <w:rPr>
                                <w:b/>
                              </w:rPr>
                              <w:t xml:space="preserve">Bandırma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Onyedi</w:t>
                            </w:r>
                            <w:proofErr w:type="spellEnd"/>
                            <w:r w:rsidRPr="00B00530">
                              <w:rPr>
                                <w:b/>
                              </w:rPr>
                              <w:t xml:space="preserve"> Üniversitesi Senato Başkan ve Üyelerine </w:t>
                            </w:r>
                            <w:proofErr w:type="spellStart"/>
                            <w:r w:rsidRPr="00B00530">
                              <w:rPr>
                                <w:b/>
                              </w:rPr>
                              <w:t>üyelerine</w:t>
                            </w:r>
                            <w:proofErr w:type="spellEnd"/>
                            <w:r w:rsidRPr="00B00530">
                              <w:rPr>
                                <w:b/>
                              </w:rPr>
                              <w:t xml:space="preserve"> sunulur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5" style="position:absolute;margin-left:163.85pt;margin-top:2.15pt;width:4in;height:7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f2f2f2" strokecolor="#9cc2e5" strokeweight="2.2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">
                <v:textbox>
                  <w:txbxContent>
                    <w:p w:rsidRPr="00B00530" w:rsidR="00DC5D4C" w:rsidP="00DC5D4C" w:rsidRDefault="00DC5D4C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B00530">
                        <w:rPr>
                          <w:b/>
                        </w:rPr>
                        <w:t xml:space="preserve">İş Sağlığı ve Güvenliği İç Yönerge Taslağı </w:t>
                      </w:r>
                      <w:r>
                        <w:rPr>
                          <w:b/>
                        </w:rPr>
                        <w:t xml:space="preserve">Bandırma </w:t>
                      </w:r>
                      <w:proofErr w:type="spellStart"/>
                      <w:r>
                        <w:rPr>
                          <w:b/>
                        </w:rPr>
                        <w:t>Onyedi</w:t>
                      </w:r>
                      <w:proofErr w:type="spellEnd"/>
                      <w:r w:rsidRPr="00B00530">
                        <w:rPr>
                          <w:b/>
                        </w:rPr>
                        <w:t xml:space="preserve"> Üniversitesi Senato Başkan ve Üyelerine </w:t>
                      </w:r>
                      <w:proofErr w:type="spellStart"/>
                      <w:r w:rsidRPr="00B00530">
                        <w:rPr>
                          <w:b/>
                        </w:rPr>
                        <w:t>üyelerine</w:t>
                      </w:r>
                      <w:proofErr w:type="spellEnd"/>
                      <w:r w:rsidRPr="00B00530">
                        <w:rPr>
                          <w:b/>
                        </w:rPr>
                        <w:t xml:space="preserve"> sunulur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62230</wp:posOffset>
                </wp:positionV>
                <wp:extent cx="152400" cy="333375"/>
                <wp:effectExtent l="19050" t="9525" r="19050" b="19050"/>
                <wp:wrapNone/>
                <wp:docPr id="4" name="Ok: Aşağ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4" style="position:absolute;margin-left:301.1pt;margin-top:4.9pt;width:12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" w14:anchorId="1567E1A7"/>
            </w:pict>
          </mc:Fallback>
        </mc:AlternateContent>
      </w: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111760</wp:posOffset>
                </wp:positionV>
                <wp:extent cx="3657600" cy="838200"/>
                <wp:effectExtent l="19050" t="19050" r="19050" b="19050"/>
                <wp:wrapNone/>
                <wp:docPr id="3" name="Dikdörtgen: Yuvarlatılmış Köşel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00530" w:rsidR="00DC5D4C" w:rsidP="00DC5D4C" w:rsidRDefault="00DC5D4C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B00530">
                              <w:rPr>
                                <w:b/>
                              </w:rPr>
                              <w:t>İş Sağlığı ve Güvenliği İç Yönerge Taslağı Senato Başkan ve Üyelerince onaylanır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3" style="position:absolute;margin-left:163.85pt;margin-top:8.8pt;width:4in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2f2f2" strokecolor="#9cc2e5" strokeweight="2.2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">
                <v:textbox>
                  <w:txbxContent>
                    <w:p w:rsidRPr="00B00530" w:rsidR="00DC5D4C" w:rsidP="00DC5D4C" w:rsidRDefault="00DC5D4C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B00530">
                        <w:rPr>
                          <w:b/>
                        </w:rPr>
                        <w:t>İş Sağlığı ve Güvenliği İç Yönerge Taslağı Senato Başkan ve Üyelerince onaylanır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149860</wp:posOffset>
                </wp:positionV>
                <wp:extent cx="152400" cy="333375"/>
                <wp:effectExtent l="19050" t="9525" r="19050" b="19050"/>
                <wp:wrapNone/>
                <wp:docPr id="2" name="Ok: Aşağ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2" style="position:absolute;margin-left:301.85pt;margin-top:11.8pt;width:12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" w14:anchorId="332EE60D"/>
            </w:pict>
          </mc:Fallback>
        </mc:AlternateContent>
      </w: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151765</wp:posOffset>
                </wp:positionV>
                <wp:extent cx="3657600" cy="742950"/>
                <wp:effectExtent l="19050" t="19050" r="19050" b="19050"/>
                <wp:wrapNone/>
                <wp:docPr id="1" name="Dikdörtgen: Yuvarlatılmış Köşel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00530" w:rsidR="00DC5D4C" w:rsidP="00DC5D4C" w:rsidRDefault="00DC5D4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00530">
                              <w:rPr>
                                <w:b/>
                              </w:rPr>
                              <w:t>İş Sağlığı ve Güvenliği İç Yönergesi Yürürlüğe girer ve yayınlanır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" style="position:absolute;margin-left:163.85pt;margin-top:11.95pt;width:4in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f2f2f2" strokecolor="#9cc2e5" strokeweight="2.2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">
                <v:textbox>
                  <w:txbxContent>
                    <w:p w:rsidRPr="00B00530" w:rsidR="00DC5D4C" w:rsidP="00DC5D4C" w:rsidRDefault="00DC5D4C">
                      <w:pPr>
                        <w:jc w:val="both"/>
                        <w:rPr>
                          <w:b/>
                        </w:rPr>
                      </w:pPr>
                      <w:r w:rsidRPr="00B00530">
                        <w:rPr>
                          <w:b/>
                        </w:rPr>
                        <w:t>İş Sağlığı ve Güvenliği İç Yönergesi Yürürlüğe girer ve yayınlanır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</w:p>
    <w:p w:rsidRPr="00D94EB9" w:rsidR="00DC5D4C" w:rsidP="00DC5D4C" w:rsidRDefault="00DC5D4C">
      <w:pPr>
        <w:rPr>
          <w:rFonts w:ascii="Times New Roman" w:hAnsi="Times New Roman"/>
        </w:rPr>
      </w:pP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4af713b514594ff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F30" w:rsidRDefault="00FE0F30">
      <w:r>
        <w:separator/>
      </w:r>
    </w:p>
  </w:endnote>
  <w:endnote w:type="continuationSeparator" w:id="0">
    <w:p w:rsidR="00FE0F30" w:rsidRDefault="00FE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sz w:val="22"/>
              <w:lang w:val="en-AU"/>
            </w:rPr>
          </w:pPr>
          <w:r>
            <w:rPr>
              <w:rFonts w:eastAsia="Times New Roman"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sz w:val="22"/>
              <w:lang w:val="en-AU"/>
            </w:rPr>
          </w:pPr>
          <w:r>
            <w:rPr>
              <w:rFonts w:eastAsia="Times New Roman"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sz w:val="22"/>
              <w:lang w:val="en-AU"/>
            </w:rPr>
          </w:pPr>
          <w:r>
            <w:rPr>
              <w:rFonts w:eastAsia="Times New Roman"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F30" w:rsidRDefault="00FE0F30">
      <w:r>
        <w:separator/>
      </w:r>
    </w:p>
  </w:footnote>
  <w:footnote w:type="continuationSeparator" w:id="0">
    <w:p w:rsidR="00FE0F30" w:rsidRDefault="00FE0F3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İA/İSG/03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SAĞLIĞI VE GÜVENLİĞİ KOORDİNATÖRLÜĞÜ İÇ YÖNERGENİN HAZIRLANMASI İŞ AKIŞ ŞEMASI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4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C5D4C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E0F30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D4C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af713b514594ff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76D6-7AA9-45D5-B7B8-41E0ECDB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Bel2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RIDVAN TANDOĞAN</dc:creator>
  <cp:lastModifiedBy>RIDVAN TANDOĞAN</cp:lastModifiedBy>
  <cp:revision>1</cp:revision>
  <cp:lastPrinted>2017-12-22T12:22:00Z</cp:lastPrinted>
  <dcterms:created xsi:type="dcterms:W3CDTF">2025-08-25T06:53:00Z</dcterms:created>
  <dcterms:modified xsi:type="dcterms:W3CDTF">2025-08-25T06:54:00Z</dcterms:modified>
</cp:coreProperties>
</file>