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054E5E" w:rsidTr="00F750CC">
        <w:trPr>
          <w:trHeight w:val="340"/>
        </w:trPr>
        <w:tc>
          <w:tcPr>
            <w:tcW w:w="1913"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REVİZYON NO</w:t>
            </w:r>
          </w:p>
        </w:tc>
        <w:tc>
          <w:tcPr>
            <w:tcW w:w="1276"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TARİH</w:t>
            </w:r>
          </w:p>
        </w:tc>
        <w:tc>
          <w:tcPr>
            <w:tcW w:w="6327"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AÇIKLAMA</w:t>
            </w:r>
          </w:p>
        </w:tc>
      </w:tr>
      <w:tr w:rsidR="00CD0E48" w:rsidRPr="00054E5E" w:rsidTr="00F750CC">
        <w:trPr>
          <w:trHeight w:val="340"/>
        </w:trPr>
        <w:tc>
          <w:tcPr>
            <w:tcW w:w="1913"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17.04.2012</w:t>
            </w:r>
          </w:p>
        </w:tc>
        <w:tc>
          <w:tcPr>
            <w:tcW w:w="6327"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873E32" w:rsidRPr="00054E5E" w:rsidTr="00F750CC">
        <w:trPr>
          <w:trHeight w:val="340"/>
        </w:trPr>
        <w:tc>
          <w:tcPr>
            <w:tcW w:w="1913"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01</w:t>
            </w:r>
          </w:p>
        </w:tc>
        <w:tc>
          <w:tcPr>
            <w:tcW w:w="1276"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01.11.2013</w:t>
            </w:r>
          </w:p>
        </w:tc>
        <w:tc>
          <w:tcPr>
            <w:tcW w:w="6327"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Kodlama sistemi değişti.</w:t>
            </w:r>
          </w:p>
        </w:tc>
      </w:tr>
    </w:tbl>
    <w:p w:rsidR="00666341" w:rsidRPr="00054E5E" w:rsidRDefault="00CD0E48" w:rsidP="00CD0E48">
      <w:pPr>
        <w:pStyle w:val="AralkYok"/>
        <w:rPr>
          <w:rFonts w:ascii="Times New Roman" w:hAnsi="Times New Roman"/>
          <w:b/>
          <w:sz w:val="24"/>
          <w:szCs w:val="24"/>
        </w:rPr>
      </w:pPr>
      <w:r w:rsidRPr="00054E5E">
        <w:rPr>
          <w:rFonts w:ascii="Times New Roman" w:hAnsi="Times New Roman"/>
          <w:b/>
          <w:sz w:val="24"/>
          <w:szCs w:val="24"/>
        </w:rPr>
        <w:t>Revizyon Takip Tab</w:t>
      </w:r>
      <w:bookmarkStart w:id="0" w:name="_GoBack"/>
      <w:bookmarkEnd w:id="0"/>
      <w:r w:rsidRPr="00054E5E">
        <w:rPr>
          <w:rFonts w:ascii="Times New Roman" w:hAnsi="Times New Roman"/>
          <w:b/>
          <w:sz w:val="24"/>
          <w:szCs w:val="24"/>
        </w:rPr>
        <w:t>losu</w:t>
      </w:r>
    </w:p>
    <w:p w:rsidR="00CD0E48" w:rsidRPr="00054E5E" w:rsidRDefault="00CD0E48" w:rsidP="00CD0E48">
      <w:pPr>
        <w:pStyle w:val="AralkYok"/>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1. AMAÇ</w:t>
      </w:r>
    </w:p>
    <w:p w:rsidR="00054E5E" w:rsidRPr="00054E5E" w:rsidRDefault="00054E5E" w:rsidP="00CD0E48">
      <w:pPr>
        <w:pStyle w:val="AralkYok"/>
        <w:jc w:val="both"/>
        <w:rPr>
          <w:rFonts w:ascii="Times New Roman" w:hAnsi="Times New Roman"/>
          <w:b/>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Bu talimat Üniversitemizin tüm akademik ve idari birimlerinde, çevresinde, herhangi bir şekilde çıkan yangının, can ve mal kaybını en aza indirerek söndürülmesini sağlayacak yangın öncesinde ve sırasında alınacak tedbirleri kapsamaktadır.</w:t>
      </w:r>
    </w:p>
    <w:p w:rsidR="00CD0E48" w:rsidRPr="00054E5E" w:rsidRDefault="00CD0E48" w:rsidP="00CD0E48">
      <w:pPr>
        <w:pStyle w:val="AralkYok"/>
        <w:jc w:val="both"/>
        <w:rPr>
          <w:rFonts w:ascii="Times New Roman" w:hAnsi="Times New Roman"/>
          <w:sz w:val="24"/>
          <w:szCs w:val="24"/>
        </w:rPr>
      </w:pPr>
    </w:p>
    <w:p w:rsidR="00CD0E48" w:rsidRDefault="00CD0E48" w:rsidP="00CD0E48">
      <w:pPr>
        <w:pStyle w:val="AralkYok"/>
        <w:jc w:val="both"/>
        <w:rPr>
          <w:rFonts w:ascii="Times New Roman" w:hAnsi="Times New Roman"/>
          <w:sz w:val="24"/>
          <w:szCs w:val="24"/>
        </w:rPr>
      </w:pPr>
      <w:r w:rsidRPr="00054E5E">
        <w:rPr>
          <w:rFonts w:ascii="Times New Roman" w:hAnsi="Times New Roman"/>
          <w:b/>
          <w:sz w:val="24"/>
          <w:szCs w:val="24"/>
        </w:rPr>
        <w:t>2. KAPSAM</w:t>
      </w:r>
      <w:r w:rsidR="000A01A8" w:rsidRPr="00054E5E">
        <w:rPr>
          <w:rFonts w:ascii="Times New Roman" w:hAnsi="Times New Roman"/>
          <w:sz w:val="24"/>
          <w:szCs w:val="24"/>
        </w:rPr>
        <w:t xml:space="preserve"> </w:t>
      </w:r>
    </w:p>
    <w:p w:rsidR="00054E5E" w:rsidRPr="00054E5E" w:rsidRDefault="00054E5E"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Bu Talimat</w:t>
      </w:r>
      <w:r w:rsidR="00BE72E1">
        <w:rPr>
          <w:rFonts w:ascii="Times New Roman" w:hAnsi="Times New Roman"/>
          <w:sz w:val="24"/>
          <w:szCs w:val="24"/>
        </w:rPr>
        <w:t xml:space="preserve"> Bandırma</w:t>
      </w:r>
      <w:r w:rsidRPr="00054E5E">
        <w:rPr>
          <w:rFonts w:ascii="Times New Roman" w:hAnsi="Times New Roman"/>
          <w:sz w:val="24"/>
          <w:szCs w:val="24"/>
        </w:rPr>
        <w:t xml:space="preserve"> </w:t>
      </w:r>
      <w:r w:rsidR="00BE72E1">
        <w:rPr>
          <w:rFonts w:ascii="Times New Roman" w:hAnsi="Times New Roman"/>
          <w:sz w:val="24"/>
          <w:szCs w:val="24"/>
        </w:rPr>
        <w:t xml:space="preserve">On Yedi Eylül Üniversitesinin </w:t>
      </w:r>
      <w:r w:rsidR="000A01A8" w:rsidRPr="00054E5E">
        <w:rPr>
          <w:rFonts w:ascii="Times New Roman" w:hAnsi="Times New Roman"/>
          <w:sz w:val="24"/>
          <w:szCs w:val="24"/>
        </w:rPr>
        <w:t>tüm birimlerini kapsar.</w:t>
      </w:r>
      <w:r w:rsidRPr="00054E5E">
        <w:rPr>
          <w:rFonts w:ascii="Times New Roman" w:hAnsi="Times New Roman"/>
          <w:sz w:val="24"/>
          <w:szCs w:val="24"/>
        </w:rPr>
        <w:tab/>
      </w:r>
    </w:p>
    <w:p w:rsidR="008F0CA4" w:rsidRPr="00054E5E" w:rsidRDefault="008F0CA4"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b/>
          <w:sz w:val="24"/>
          <w:szCs w:val="24"/>
        </w:rPr>
      </w:pPr>
      <w:r>
        <w:rPr>
          <w:rFonts w:ascii="Times New Roman" w:hAnsi="Times New Roman"/>
          <w:b/>
          <w:sz w:val="24"/>
          <w:szCs w:val="24"/>
        </w:rPr>
        <w:t>3. TANIMLAR</w:t>
      </w:r>
    </w:p>
    <w:p w:rsidR="00CD0E48" w:rsidRDefault="00CD0E48" w:rsidP="00CD0E48">
      <w:pPr>
        <w:pStyle w:val="AralkYok"/>
        <w:jc w:val="both"/>
        <w:rPr>
          <w:rFonts w:ascii="Times New Roman" w:hAnsi="Times New Roman"/>
          <w:b/>
          <w:sz w:val="24"/>
          <w:szCs w:val="24"/>
        </w:rPr>
      </w:pPr>
    </w:p>
    <w:p w:rsidR="00054E5E" w:rsidRPr="00E51183" w:rsidRDefault="00054E5E" w:rsidP="00054E5E">
      <w:pPr>
        <w:pStyle w:val="AralkYok"/>
        <w:jc w:val="both"/>
        <w:rPr>
          <w:rFonts w:ascii="Times New Roman" w:hAnsi="Times New Roman"/>
          <w:sz w:val="24"/>
          <w:szCs w:val="24"/>
        </w:rPr>
      </w:pPr>
      <w:r w:rsidRPr="00E51183">
        <w:rPr>
          <w:rFonts w:ascii="Times New Roman" w:hAnsi="Times New Roman"/>
          <w:sz w:val="24"/>
          <w:szCs w:val="24"/>
        </w:rPr>
        <w:t>Bu Talimatta tanımlanması gereken herhangi bir terim bulunmamaktadır.</w:t>
      </w:r>
    </w:p>
    <w:p w:rsidR="00054E5E" w:rsidRPr="00054E5E" w:rsidRDefault="00054E5E" w:rsidP="00CD0E48">
      <w:pPr>
        <w:pStyle w:val="AralkYok"/>
        <w:jc w:val="both"/>
        <w:rPr>
          <w:rFonts w:ascii="Times New Roman" w:hAnsi="Times New Roman"/>
          <w:b/>
          <w:sz w:val="24"/>
          <w:szCs w:val="24"/>
        </w:rPr>
      </w:pPr>
    </w:p>
    <w:p w:rsidR="00CD0E48" w:rsidRDefault="000A01A8" w:rsidP="00CD0E48">
      <w:pPr>
        <w:pStyle w:val="AralkYok"/>
        <w:jc w:val="both"/>
        <w:rPr>
          <w:rFonts w:ascii="Times New Roman" w:hAnsi="Times New Roman"/>
          <w:b/>
          <w:sz w:val="24"/>
          <w:szCs w:val="24"/>
        </w:rPr>
      </w:pPr>
      <w:r w:rsidRPr="00054E5E">
        <w:rPr>
          <w:rFonts w:ascii="Times New Roman" w:hAnsi="Times New Roman"/>
          <w:b/>
          <w:sz w:val="24"/>
          <w:szCs w:val="24"/>
        </w:rPr>
        <w:t>4</w:t>
      </w:r>
      <w:r w:rsidR="00CD0E48" w:rsidRPr="00054E5E">
        <w:rPr>
          <w:rFonts w:ascii="Times New Roman" w:hAnsi="Times New Roman"/>
          <w:b/>
          <w:sz w:val="24"/>
          <w:szCs w:val="24"/>
        </w:rPr>
        <w:t>. SOR</w:t>
      </w:r>
      <w:r w:rsidRPr="00054E5E">
        <w:rPr>
          <w:rFonts w:ascii="Times New Roman" w:hAnsi="Times New Roman"/>
          <w:b/>
          <w:sz w:val="24"/>
          <w:szCs w:val="24"/>
        </w:rPr>
        <w:t>UMLUL</w:t>
      </w:r>
      <w:r w:rsidR="00054E5E">
        <w:rPr>
          <w:rFonts w:ascii="Times New Roman" w:hAnsi="Times New Roman"/>
          <w:b/>
          <w:sz w:val="24"/>
          <w:szCs w:val="24"/>
        </w:rPr>
        <w:t>UKL</w:t>
      </w:r>
      <w:r w:rsidRPr="00054E5E">
        <w:rPr>
          <w:rFonts w:ascii="Times New Roman" w:hAnsi="Times New Roman"/>
          <w:b/>
          <w:sz w:val="24"/>
          <w:szCs w:val="24"/>
        </w:rPr>
        <w:t>AR</w:t>
      </w:r>
    </w:p>
    <w:p w:rsidR="00054E5E" w:rsidRPr="00054E5E" w:rsidRDefault="00054E5E" w:rsidP="00CD0E48">
      <w:pPr>
        <w:pStyle w:val="AralkYok"/>
        <w:jc w:val="both"/>
        <w:rPr>
          <w:rFonts w:ascii="Times New Roman" w:hAnsi="Times New Roman"/>
          <w:b/>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4.1. Genel Sekreter,</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4.2. Sivil Savunma Uzmanı</w:t>
      </w:r>
    </w:p>
    <w:p w:rsidR="00CD0E48" w:rsidRPr="00054E5E" w:rsidRDefault="00CD0E48"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b/>
          <w:sz w:val="24"/>
          <w:szCs w:val="24"/>
        </w:rPr>
      </w:pPr>
      <w:r w:rsidRPr="00054E5E">
        <w:rPr>
          <w:rFonts w:ascii="Times New Roman" w:hAnsi="Times New Roman"/>
          <w:b/>
          <w:sz w:val="24"/>
          <w:szCs w:val="24"/>
        </w:rPr>
        <w:t xml:space="preserve"> </w:t>
      </w:r>
      <w:r w:rsidR="000A01A8" w:rsidRPr="00054E5E">
        <w:rPr>
          <w:rFonts w:ascii="Times New Roman" w:hAnsi="Times New Roman"/>
          <w:b/>
          <w:sz w:val="24"/>
          <w:szCs w:val="24"/>
        </w:rPr>
        <w:t>5</w:t>
      </w:r>
      <w:r w:rsidRPr="00054E5E">
        <w:rPr>
          <w:rFonts w:ascii="Times New Roman" w:hAnsi="Times New Roman"/>
          <w:b/>
          <w:sz w:val="24"/>
          <w:szCs w:val="24"/>
        </w:rPr>
        <w:t xml:space="preserve">. </w:t>
      </w:r>
      <w:r w:rsidR="000A01A8" w:rsidRPr="00054E5E">
        <w:rPr>
          <w:rFonts w:ascii="Times New Roman" w:hAnsi="Times New Roman"/>
          <w:b/>
          <w:sz w:val="24"/>
          <w:szCs w:val="24"/>
        </w:rPr>
        <w:t xml:space="preserve">UYGULAMA </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.1</w:t>
      </w:r>
      <w:r>
        <w:rPr>
          <w:rFonts w:ascii="Times New Roman" w:hAnsi="Times New Roman"/>
          <w:b/>
          <w:sz w:val="24"/>
          <w:szCs w:val="24"/>
        </w:rPr>
        <w:t>. Yangına Karşı Alınan Önlemler</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.1.1. Bina içinde sigara salonu dışında sigara içilmez, izinli yerde ve bina dışında içilen sigaralar söndürülüp sigara tablasına atılır.</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.1.2. Çatı aralarına elektrik tesisatı çekilmez. Buralarda yanıcı, parlayıcı, patlayıcı madde bulundurulmaz</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.1.3. İzinsiz elektrik ocağı, sobası ve gazlı ocak kullanılmaz</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.1.4. Elektrik ve gaz tesisatı işleri mutlaka ehliyetli kişilere yaptırılır ve bu tesisatın fenni muayenesi mutlaka yaptırılır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.1.5. Yangın söndürme cihaz ve malzemeleri her an kullanıma hazır halde bulundurulur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.1.6. Mesai bitiminde bütün odalar kontrol edilir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.1.7. Sigara içilmesi yasak olan yerlere uyarı levhaları asılır ve bu yasağa uyulup uyulmadığı denetlenir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.1.8. Bütün personel yangın ve yangın söndürme konularında eğitilir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.1.9. Serbest kaçışları engellememek için çıkışlara veya kapılara kilit, sürgü vb. bileşenler takılmayarak. </w:t>
      </w:r>
      <w:r w:rsidR="00BE72E1" w:rsidRPr="00054E5E">
        <w:rPr>
          <w:rFonts w:ascii="Times New Roman" w:hAnsi="Times New Roman"/>
          <w:sz w:val="24"/>
          <w:szCs w:val="24"/>
        </w:rPr>
        <w:t>Yangın</w:t>
      </w:r>
      <w:r w:rsidR="00CD0E48" w:rsidRPr="00054E5E">
        <w:rPr>
          <w:rFonts w:ascii="Times New Roman" w:hAnsi="Times New Roman"/>
          <w:sz w:val="24"/>
          <w:szCs w:val="24"/>
        </w:rPr>
        <w:t xml:space="preserve"> kaçış yolları kullanılır halde tutulur. (Güvenlik ihtiyacı nedeniyle, yangın çıkış kapılarına içten kolay açılabilecek şekilde sürgü konulabilir.)</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.1.10. Binada mevcut yangın uyarı butonları ve sistemi ile duman algılama cihazları ve sistemi çalışır vaziyette bulundurulur</w:t>
      </w:r>
      <w:r>
        <w:rPr>
          <w:rFonts w:ascii="Times New Roman" w:hAnsi="Times New Roman"/>
          <w:sz w:val="24"/>
          <w:szCs w:val="24"/>
        </w:rPr>
        <w:t>.</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.2.</w:t>
      </w:r>
      <w:r>
        <w:rPr>
          <w:rFonts w:ascii="Times New Roman" w:hAnsi="Times New Roman"/>
          <w:b/>
          <w:sz w:val="24"/>
          <w:szCs w:val="24"/>
        </w:rPr>
        <w:t xml:space="preserve"> Yangın Anında Yapılan İşlemler</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.2.1. Telaşlanmadan, yangın çevreye ve sorumlu kişilere duyurulur. (</w:t>
      </w:r>
      <w:r w:rsidR="00BE72E1" w:rsidRPr="00054E5E">
        <w:rPr>
          <w:rFonts w:ascii="Times New Roman" w:hAnsi="Times New Roman"/>
          <w:sz w:val="24"/>
          <w:szCs w:val="24"/>
        </w:rPr>
        <w:t>En</w:t>
      </w:r>
      <w:r w:rsidR="00CD0E48" w:rsidRPr="00054E5E">
        <w:rPr>
          <w:rFonts w:ascii="Times New Roman" w:hAnsi="Times New Roman"/>
          <w:sz w:val="24"/>
          <w:szCs w:val="24"/>
        </w:rPr>
        <w:t xml:space="preserve"> yakın alarm butonuna basarak, ses vb. ile)</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.2.2. En kısa ve doğru olarak adres, yangının cinsi, (bina, baca, akaryakıt, elektrik, motorlu araç vb.) belirtmek suretiyle itfaiyeye (tel:110) haber verilir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.2.3.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.2.4. İtfaiye gelinceye kadar eldeki mevcut araç, gereçten faydalanmak suretiyle yangın söndürülmeye çalışılır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.2.5. Görevlilerden başkasının yangın mahalline girmesine engel olunur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.2.6. Önce canlılar, sonra kıymetli evrak ve malzeme kurtarılır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.2.7. Bina yangın söndürme ekipleri veya şehir itfaiyesi gelince onların emrine girilir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.2.8. Hasta ve yaralılara acil ilkyardım yapılır</w:t>
      </w:r>
      <w:r>
        <w:rPr>
          <w:rFonts w:ascii="Times New Roman" w:hAnsi="Times New Roman"/>
          <w:sz w:val="24"/>
          <w:szCs w:val="24"/>
        </w:rPr>
        <w:t>.</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.3. Yangın</w:t>
      </w:r>
      <w:r>
        <w:rPr>
          <w:rFonts w:ascii="Times New Roman" w:hAnsi="Times New Roman"/>
          <w:b/>
          <w:sz w:val="24"/>
          <w:szCs w:val="24"/>
        </w:rPr>
        <w:t xml:space="preserve"> Çalışma Saatleri İçinde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.3.1. Haber verme: yangını ilk gören kimse alarm, zil, telefon, bağırarak vb. Harekete geçirmekle beraber telefonla itfaiyeye haber verir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sidRPr="00054E5E">
        <w:rPr>
          <w:rFonts w:ascii="Times New Roman" w:hAnsi="Times New Roman"/>
          <w:sz w:val="24"/>
          <w:szCs w:val="24"/>
        </w:rPr>
        <w:t>5</w:t>
      </w:r>
      <w:r w:rsidR="00CD0E48" w:rsidRPr="00054E5E">
        <w:rPr>
          <w:rFonts w:ascii="Times New Roman" w:hAnsi="Times New Roman"/>
          <w:sz w:val="24"/>
          <w:szCs w:val="24"/>
        </w:rPr>
        <w:t>.3.2. Ekiplerin görevleri:</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lastRenderedPageBreak/>
        <w:t xml:space="preserve">Söndürme </w:t>
      </w:r>
      <w:r w:rsidR="00BE72E1" w:rsidRPr="00054E5E">
        <w:rPr>
          <w:rFonts w:ascii="Times New Roman" w:hAnsi="Times New Roman"/>
          <w:b/>
          <w:sz w:val="24"/>
          <w:szCs w:val="24"/>
        </w:rPr>
        <w:t xml:space="preserve">ekibi: </w:t>
      </w:r>
      <w:r w:rsidR="00BE72E1" w:rsidRPr="00054E5E">
        <w:rPr>
          <w:rFonts w:ascii="Times New Roman" w:hAnsi="Times New Roman"/>
          <w:sz w:val="24"/>
          <w:szCs w:val="24"/>
        </w:rPr>
        <w:t>Yangının</w:t>
      </w:r>
      <w:r w:rsidRPr="00054E5E">
        <w:rPr>
          <w:rFonts w:ascii="Times New Roman" w:hAnsi="Times New Roman"/>
          <w:sz w:val="24"/>
          <w:szCs w:val="24"/>
        </w:rPr>
        <w:t xml:space="preserve"> çıktığı yerin üst ve yanlarındaki odalarda tertibat alarak yangını söndürmeye çalışır</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 xml:space="preserve">Kurtarma </w:t>
      </w:r>
      <w:r w:rsidR="00BE72E1" w:rsidRPr="00054E5E">
        <w:rPr>
          <w:rFonts w:ascii="Times New Roman" w:hAnsi="Times New Roman"/>
          <w:b/>
          <w:sz w:val="24"/>
          <w:szCs w:val="24"/>
        </w:rPr>
        <w:t>ekibi</w:t>
      </w:r>
      <w:r w:rsidR="00BE72E1" w:rsidRPr="00054E5E">
        <w:rPr>
          <w:rFonts w:ascii="Times New Roman" w:hAnsi="Times New Roman"/>
          <w:sz w:val="24"/>
          <w:szCs w:val="24"/>
        </w:rPr>
        <w:t>: Varsa</w:t>
      </w:r>
      <w:r w:rsidRPr="00054E5E">
        <w:rPr>
          <w:rFonts w:ascii="Times New Roman" w:hAnsi="Times New Roman"/>
          <w:sz w:val="24"/>
          <w:szCs w:val="24"/>
        </w:rPr>
        <w:t xml:space="preserve">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İlk yardım ekibi:</w:t>
      </w:r>
      <w:r w:rsidRPr="00054E5E">
        <w:rPr>
          <w:rFonts w:ascii="Times New Roman" w:hAnsi="Times New Roman"/>
          <w:sz w:val="24"/>
          <w:szCs w:val="24"/>
        </w:rPr>
        <w:t xml:space="preserve"> Yaralı ve hastalara ilk yardım yapar. </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 xml:space="preserve">Koruma </w:t>
      </w:r>
      <w:r w:rsidR="00BE72E1" w:rsidRPr="00054E5E">
        <w:rPr>
          <w:rFonts w:ascii="Times New Roman" w:hAnsi="Times New Roman"/>
          <w:b/>
          <w:sz w:val="24"/>
          <w:szCs w:val="24"/>
        </w:rPr>
        <w:t>ekibi: Yangından</w:t>
      </w:r>
      <w:r w:rsidRPr="00054E5E">
        <w:rPr>
          <w:rFonts w:ascii="Times New Roman" w:hAnsi="Times New Roman"/>
          <w:sz w:val="24"/>
          <w:szCs w:val="24"/>
        </w:rPr>
        <w:t xml:space="preserve"> kurtarılan eşyaları korur, panik ve kargaşayı önler</w:t>
      </w:r>
    </w:p>
    <w:p w:rsidR="00CD0E48" w:rsidRPr="00054E5E" w:rsidRDefault="00CD0E48"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 xml:space="preserve">.4. Yangın </w:t>
      </w:r>
      <w:r>
        <w:rPr>
          <w:rFonts w:ascii="Times New Roman" w:hAnsi="Times New Roman"/>
          <w:b/>
          <w:sz w:val="24"/>
          <w:szCs w:val="24"/>
        </w:rPr>
        <w:t>Çalışma Saatleri Dışında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.4.1. </w:t>
      </w:r>
      <w:r w:rsidR="00CD0E48" w:rsidRPr="00054E5E">
        <w:rPr>
          <w:rFonts w:ascii="Times New Roman" w:hAnsi="Times New Roman"/>
          <w:b/>
          <w:sz w:val="24"/>
          <w:szCs w:val="24"/>
        </w:rPr>
        <w:t>Haber verme:</w:t>
      </w:r>
      <w:r w:rsidR="00CD0E48" w:rsidRPr="00054E5E">
        <w:rPr>
          <w:rFonts w:ascii="Times New Roman" w:hAnsi="Times New Roman"/>
          <w:sz w:val="24"/>
          <w:szCs w:val="24"/>
        </w:rPr>
        <w:t xml:space="preserve"> Yangını ilk gören kimse alarm, zil, telefon, bağırarak vb. Harekete geçirmekle beraber t</w:t>
      </w:r>
      <w:r w:rsidR="0047636D" w:rsidRPr="00054E5E">
        <w:rPr>
          <w:rFonts w:ascii="Times New Roman" w:hAnsi="Times New Roman"/>
          <w:sz w:val="24"/>
          <w:szCs w:val="24"/>
        </w:rPr>
        <w:t xml:space="preserve">elefonla itfaiyeye ve amiri ile </w:t>
      </w:r>
      <w:r w:rsidR="00CD0E48" w:rsidRPr="00054E5E">
        <w:rPr>
          <w:rFonts w:ascii="Times New Roman" w:hAnsi="Times New Roman"/>
          <w:sz w:val="24"/>
          <w:szCs w:val="24"/>
        </w:rPr>
        <w:t>ilgililere haber verir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.4.2. </w:t>
      </w:r>
      <w:r w:rsidR="00CD0E48" w:rsidRPr="00054E5E">
        <w:rPr>
          <w:rFonts w:ascii="Times New Roman" w:hAnsi="Times New Roman"/>
          <w:b/>
          <w:sz w:val="24"/>
          <w:szCs w:val="24"/>
        </w:rPr>
        <w:t>Görevlilerin hareket tarzı</w:t>
      </w:r>
      <w:r w:rsidR="00CD0E48" w:rsidRPr="00054E5E">
        <w:rPr>
          <w:rFonts w:ascii="Times New Roman" w:hAnsi="Times New Roman"/>
          <w:sz w:val="24"/>
          <w:szCs w:val="24"/>
        </w:rPr>
        <w:t xml:space="preserve">: Yangın yerine gelen ekip amiri </w:t>
      </w:r>
      <w:r w:rsidR="00BE72E1" w:rsidRPr="00054E5E">
        <w:rPr>
          <w:rFonts w:ascii="Times New Roman" w:hAnsi="Times New Roman"/>
          <w:sz w:val="24"/>
          <w:szCs w:val="24"/>
        </w:rPr>
        <w:t>ve ekip</w:t>
      </w:r>
      <w:r w:rsidR="00CD0E48" w:rsidRPr="00054E5E">
        <w:rPr>
          <w:rFonts w:ascii="Times New Roman" w:hAnsi="Times New Roman"/>
          <w:sz w:val="24"/>
          <w:szCs w:val="24"/>
        </w:rPr>
        <w:t xml:space="preserve"> personeli derhal vazifelerine başlarlar</w:t>
      </w:r>
      <w:r>
        <w:rPr>
          <w:rFonts w:ascii="Times New Roman" w:hAnsi="Times New Roman"/>
          <w:sz w:val="24"/>
          <w:szCs w:val="24"/>
        </w:rPr>
        <w:t>.</w:t>
      </w:r>
    </w:p>
    <w:p w:rsidR="00CD0E48" w:rsidRPr="00054E5E" w:rsidRDefault="00CD0E48"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.5. Yangın Binanın Yakın</w:t>
      </w:r>
      <w:r w:rsidR="0047636D" w:rsidRPr="00054E5E">
        <w:rPr>
          <w:rFonts w:ascii="Times New Roman" w:hAnsi="Times New Roman"/>
          <w:b/>
          <w:sz w:val="24"/>
          <w:szCs w:val="24"/>
        </w:rPr>
        <w:t>ın</w:t>
      </w:r>
      <w:r>
        <w:rPr>
          <w:rFonts w:ascii="Times New Roman" w:hAnsi="Times New Roman"/>
          <w:b/>
          <w:sz w:val="24"/>
          <w:szCs w:val="24"/>
        </w:rPr>
        <w:t>da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.5.1. Binanın yangın tehdidi altındaki tarafında bulunan odaların perdeleri çıkarılır, pencereler kapatılır, gerekiyorsa evrak, dosya ve diğer eşyalar tehlikesiz yerlere taşınır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.5.2. Çatıda koruma tertibi alınır çatı ve diğer yerlere düşen kıvılcım söndürülür. Ahşap kısımlar ve çatı bol su ile ıslatılır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.5.3. İki bina arasında kolay yanıcı maddeler varsa bunlar kaldırılır, temizlenir veya bol su ile ıslatılır</w:t>
      </w:r>
    </w:p>
    <w:p w:rsidR="00CD0E48" w:rsidRPr="00054E5E" w:rsidRDefault="00CD0E48" w:rsidP="00CD0E48">
      <w:pPr>
        <w:pStyle w:val="AralkYok"/>
        <w:jc w:val="both"/>
        <w:rPr>
          <w:rFonts w:ascii="Times New Roman" w:hAnsi="Times New Roman"/>
          <w:sz w:val="24"/>
          <w:szCs w:val="24"/>
        </w:rPr>
      </w:pPr>
    </w:p>
    <w:p w:rsidR="000A01A8" w:rsidRDefault="000A01A8" w:rsidP="000A01A8">
      <w:pPr>
        <w:pStyle w:val="AralkYok"/>
        <w:jc w:val="both"/>
        <w:rPr>
          <w:rFonts w:ascii="Times New Roman" w:hAnsi="Times New Roman"/>
          <w:b/>
          <w:sz w:val="24"/>
          <w:szCs w:val="24"/>
        </w:rPr>
      </w:pPr>
      <w:r w:rsidRPr="00054E5E">
        <w:rPr>
          <w:rFonts w:ascii="Times New Roman" w:hAnsi="Times New Roman"/>
          <w:b/>
          <w:sz w:val="24"/>
          <w:szCs w:val="24"/>
        </w:rPr>
        <w:t xml:space="preserve">6. </w:t>
      </w:r>
      <w:r w:rsidR="00054E5E">
        <w:rPr>
          <w:rFonts w:ascii="Times New Roman" w:hAnsi="Times New Roman"/>
          <w:b/>
          <w:sz w:val="24"/>
          <w:szCs w:val="24"/>
        </w:rPr>
        <w:t>İLGİLİ DOKÜMANLAR</w:t>
      </w:r>
    </w:p>
    <w:p w:rsidR="00054E5E" w:rsidRDefault="00054E5E" w:rsidP="000A01A8">
      <w:pPr>
        <w:pStyle w:val="AralkYok"/>
        <w:jc w:val="both"/>
        <w:rPr>
          <w:rFonts w:ascii="Times New Roman" w:hAnsi="Times New Roman"/>
          <w:b/>
          <w:sz w:val="24"/>
          <w:szCs w:val="24"/>
        </w:rPr>
      </w:pPr>
    </w:p>
    <w:p w:rsidR="00054E5E" w:rsidRDefault="00054E5E" w:rsidP="000A01A8">
      <w:pPr>
        <w:pStyle w:val="AralkYok"/>
        <w:jc w:val="both"/>
        <w:rPr>
          <w:rFonts w:ascii="Times New Roman" w:hAnsi="Times New Roman"/>
          <w:b/>
          <w:sz w:val="24"/>
          <w:szCs w:val="24"/>
        </w:rPr>
      </w:pPr>
      <w:r>
        <w:rPr>
          <w:rFonts w:ascii="Times New Roman" w:hAnsi="Times New Roman"/>
          <w:b/>
          <w:sz w:val="24"/>
          <w:szCs w:val="24"/>
        </w:rPr>
        <w:t>6.1. Dış Kaynaklı Dokümanlar</w:t>
      </w:r>
    </w:p>
    <w:p w:rsidR="00054E5E" w:rsidRPr="00054E5E" w:rsidRDefault="00054E5E" w:rsidP="000A01A8">
      <w:pPr>
        <w:pStyle w:val="AralkYok"/>
        <w:jc w:val="both"/>
        <w:rPr>
          <w:rFonts w:ascii="Times New Roman" w:hAnsi="Times New Roman"/>
          <w:b/>
          <w:sz w:val="24"/>
          <w:szCs w:val="24"/>
        </w:rPr>
      </w:pPr>
    </w:p>
    <w:p w:rsidR="00054E5E" w:rsidRPr="00054E5E" w:rsidRDefault="00054E5E" w:rsidP="00054E5E">
      <w:pPr>
        <w:pStyle w:val="AralkYok"/>
        <w:numPr>
          <w:ilvl w:val="0"/>
          <w:numId w:val="1"/>
        </w:numPr>
        <w:jc w:val="both"/>
        <w:rPr>
          <w:rFonts w:ascii="Times New Roman" w:hAnsi="Times New Roman"/>
          <w:sz w:val="24"/>
          <w:szCs w:val="24"/>
        </w:rPr>
      </w:pPr>
      <w:r w:rsidRPr="00054E5E">
        <w:rPr>
          <w:rFonts w:ascii="Times New Roman" w:hAnsi="Times New Roman"/>
          <w:sz w:val="24"/>
          <w:szCs w:val="24"/>
        </w:rPr>
        <w:t>Binaların Yangından</w:t>
      </w:r>
      <w:r>
        <w:rPr>
          <w:rFonts w:ascii="Times New Roman" w:hAnsi="Times New Roman"/>
          <w:sz w:val="24"/>
          <w:szCs w:val="24"/>
        </w:rPr>
        <w:t xml:space="preserve"> Korunması Hakkında Yönetmelik</w:t>
      </w:r>
    </w:p>
    <w:p w:rsidR="00054E5E" w:rsidRDefault="00054E5E" w:rsidP="00054E5E">
      <w:pPr>
        <w:pStyle w:val="AralkYok"/>
        <w:ind w:left="360"/>
        <w:rPr>
          <w:rFonts w:ascii="Arial" w:hAnsi="Arial" w:cs="Arial"/>
          <w:sz w:val="20"/>
        </w:rPr>
      </w:pPr>
    </w:p>
    <w:p w:rsidR="00054E5E" w:rsidRDefault="00054E5E" w:rsidP="00CD0E48">
      <w:pPr>
        <w:pStyle w:val="AralkYok"/>
        <w:jc w:val="both"/>
        <w:rPr>
          <w:rFonts w:ascii="Times New Roman" w:hAnsi="Times New Roman"/>
          <w:sz w:val="24"/>
          <w:szCs w:val="24"/>
        </w:rPr>
      </w:pPr>
    </w:p>
    <w:sectPr w:rsidR="00054E5E" w:rsidSect="00CD0E48">
      <w:headerReference w:type="default" r:id="rId8"/>
      <w:footerReference w:type="default" r:id="rId9"/>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11" w:rsidRDefault="00B42311" w:rsidP="00151E02">
      <w:pPr>
        <w:spacing w:after="0" w:line="240" w:lineRule="auto"/>
      </w:pPr>
      <w:r>
        <w:separator/>
      </w:r>
    </w:p>
  </w:endnote>
  <w:endnote w:type="continuationSeparator" w:id="0">
    <w:p w:rsidR="00B42311" w:rsidRDefault="00B42311"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151E02" w:rsidRPr="00AE6D38" w:rsidTr="00AE6D38">
      <w:trPr>
        <w:trHeight w:val="1002"/>
      </w:trPr>
      <w:tc>
        <w:tcPr>
          <w:tcW w:w="3259" w:type="dxa"/>
          <w:shd w:val="clear" w:color="auto" w:fill="auto"/>
        </w:tcPr>
        <w:p w:rsidR="00151E02" w:rsidRPr="00AE6D38" w:rsidRDefault="00151E02" w:rsidP="00AE6D38">
          <w:pPr>
            <w:pStyle w:val="AltBilgi"/>
            <w:jc w:val="center"/>
          </w:pPr>
        </w:p>
      </w:tc>
      <w:tc>
        <w:tcPr>
          <w:tcW w:w="3259" w:type="dxa"/>
          <w:shd w:val="clear" w:color="auto" w:fill="auto"/>
        </w:tcPr>
        <w:p w:rsidR="00151E02" w:rsidRPr="00AE6D38" w:rsidRDefault="00151E02" w:rsidP="00BE72E1">
          <w:pPr>
            <w:pStyle w:val="AltBilgi"/>
            <w:jc w:val="center"/>
          </w:pPr>
        </w:p>
      </w:tc>
      <w:tc>
        <w:tcPr>
          <w:tcW w:w="3371" w:type="dxa"/>
          <w:shd w:val="clear" w:color="auto" w:fill="auto"/>
        </w:tcPr>
        <w:p w:rsidR="00151E02" w:rsidRPr="00AE6D38" w:rsidRDefault="00151E02" w:rsidP="00AE6D38">
          <w:pPr>
            <w:pStyle w:val="AltBilgi"/>
            <w:jc w:val="center"/>
          </w:pPr>
        </w:p>
      </w:tc>
    </w:tr>
  </w:tbl>
  <w:p w:rsidR="00151E02" w:rsidRPr="00151E02" w:rsidRDefault="00CD0E48">
    <w:pPr>
      <w:pStyle w:val="AltBilgi"/>
      <w:rPr>
        <w:rFonts w:ascii="Arial" w:hAnsi="Arial" w:cs="Arial"/>
        <w:i/>
        <w:sz w:val="16"/>
      </w:rPr>
    </w:pPr>
    <w:r>
      <w:rPr>
        <w:rFonts w:ascii="Arial" w:hAnsi="Arial" w:cs="Arial"/>
        <w:i/>
        <w:sz w:val="16"/>
      </w:rPr>
      <w:t xml:space="preserve"> </w:t>
    </w:r>
    <w:r w:rsidR="008D79A8">
      <w:rPr>
        <w:rFonts w:ascii="Arial" w:hAnsi="Arial" w:cs="Arial"/>
        <w:i/>
        <w:sz w:val="16"/>
      </w:rPr>
      <w:t xml:space="preserve">(Form </w:t>
    </w:r>
    <w:proofErr w:type="gramStart"/>
    <w:r w:rsidR="008D79A8">
      <w:rPr>
        <w:rFonts w:ascii="Arial" w:hAnsi="Arial" w:cs="Arial"/>
        <w:i/>
        <w:sz w:val="16"/>
      </w:rPr>
      <w:t>No :</w:t>
    </w:r>
    <w:proofErr w:type="gramEnd"/>
    <w:r w:rsidR="008D79A8">
      <w:rPr>
        <w:rFonts w:ascii="Arial" w:hAnsi="Arial" w:cs="Arial"/>
        <w:i/>
        <w:sz w:val="16"/>
      </w:rPr>
      <w:t xml:space="preserve"> </w:t>
    </w:r>
    <w:r w:rsidR="00323708">
      <w:rPr>
        <w:rFonts w:ascii="Arial" w:hAnsi="Arial" w:cs="Arial"/>
        <w:i/>
        <w:sz w:val="16"/>
      </w:rPr>
      <w:t>FR-146</w:t>
    </w:r>
    <w:r w:rsidR="008D79A8">
      <w:rPr>
        <w:rFonts w:ascii="Arial" w:hAnsi="Arial" w:cs="Arial"/>
        <w:i/>
        <w:sz w:val="16"/>
      </w:rPr>
      <w:t>;Revizyon Tarihi:01.03.2012; Revizyon</w:t>
    </w:r>
    <w:r w:rsidR="00DD1887">
      <w:rPr>
        <w:rFonts w:ascii="Arial" w:hAnsi="Arial" w:cs="Arial"/>
        <w:i/>
        <w:sz w:val="16"/>
      </w:rPr>
      <w:t xml:space="preserve"> No</w:t>
    </w:r>
    <w:r w:rsidR="008D79A8">
      <w:rPr>
        <w:rFonts w:ascii="Arial" w:hAnsi="Arial" w:cs="Arial"/>
        <w:i/>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11" w:rsidRDefault="00B42311" w:rsidP="00151E02">
      <w:pPr>
        <w:spacing w:after="0" w:line="240" w:lineRule="auto"/>
      </w:pPr>
      <w:r>
        <w:separator/>
      </w:r>
    </w:p>
  </w:footnote>
  <w:footnote w:type="continuationSeparator" w:id="0">
    <w:p w:rsidR="00B42311" w:rsidRDefault="00B42311" w:rsidP="0015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606"/>
      <w:gridCol w:w="1444"/>
      <w:gridCol w:w="1329"/>
    </w:tblGrid>
    <w:tr w:rsidR="00151E02" w:rsidRPr="00AE6D38" w:rsidTr="00AE6D38">
      <w:trPr>
        <w:trHeight w:val="276"/>
      </w:trPr>
      <w:tc>
        <w:tcPr>
          <w:tcW w:w="1526" w:type="dxa"/>
          <w:vMerge w:val="restart"/>
          <w:shd w:val="clear" w:color="auto" w:fill="auto"/>
          <w:vAlign w:val="center"/>
        </w:tcPr>
        <w:p w:rsidR="00151E02" w:rsidRPr="00AE6D38" w:rsidRDefault="00BE72E1" w:rsidP="00AE6D38">
          <w:pPr>
            <w:pStyle w:val="stBilgi"/>
            <w:jc w:val="center"/>
            <w:rPr>
              <w:rFonts w:ascii="Arial" w:hAnsi="Arial" w:cs="Arial"/>
            </w:rPr>
          </w:pPr>
          <w:r>
            <w:rPr>
              <w:rFonts w:ascii="Arial" w:hAnsi="Arial" w:cs="Arial"/>
              <w:noProof/>
            </w:rPr>
            <w:drawing>
              <wp:inline distT="0" distB="0" distL="0" distR="0">
                <wp:extent cx="1524000" cy="895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a:blip r:embed="rId1">
                          <a:extLst>
                            <a:ext uri="{28A0092B-C50C-407E-A947-70E740481C1C}">
                              <a14:useLocalDpi xmlns:a14="http://schemas.microsoft.com/office/drawing/2010/main" val="0"/>
                            </a:ext>
                          </a:extLst>
                        </a:blip>
                        <a:stretch>
                          <a:fillRect/>
                        </a:stretch>
                      </pic:blipFill>
                      <pic:spPr>
                        <a:xfrm>
                          <a:off x="0" y="0"/>
                          <a:ext cx="1524000" cy="895350"/>
                        </a:xfrm>
                        <a:prstGeom prst="rect">
                          <a:avLst/>
                        </a:prstGeom>
                      </pic:spPr>
                    </pic:pic>
                  </a:graphicData>
                </a:graphic>
              </wp:inline>
            </w:drawing>
          </w:r>
        </w:p>
      </w:tc>
      <w:tc>
        <w:tcPr>
          <w:tcW w:w="5386" w:type="dxa"/>
          <w:vMerge w:val="restart"/>
          <w:shd w:val="clear" w:color="auto" w:fill="auto"/>
          <w:vAlign w:val="center"/>
        </w:tcPr>
        <w:p w:rsidR="00151E02" w:rsidRPr="00AE6D38" w:rsidRDefault="00CD0E48" w:rsidP="00AE6D38">
          <w:pPr>
            <w:pStyle w:val="stBilgi"/>
            <w:jc w:val="center"/>
            <w:rPr>
              <w:rFonts w:ascii="Arial" w:hAnsi="Arial" w:cs="Arial"/>
              <w:b/>
            </w:rPr>
          </w:pPr>
          <w:r>
            <w:rPr>
              <w:rFonts w:ascii="Arial" w:hAnsi="Arial" w:cs="Arial"/>
              <w:b/>
              <w:sz w:val="28"/>
            </w:rPr>
            <w:t>YANGIN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D902D8" w:rsidP="00151E02">
          <w:pPr>
            <w:pStyle w:val="stBilgi"/>
            <w:rPr>
              <w:rFonts w:ascii="Arial" w:hAnsi="Arial" w:cs="Arial"/>
              <w:b/>
              <w:sz w:val="18"/>
            </w:rPr>
          </w:pPr>
          <w:r>
            <w:rPr>
              <w:rFonts w:ascii="Arial" w:hAnsi="Arial" w:cs="Arial"/>
              <w:b/>
              <w:sz w:val="18"/>
            </w:rPr>
            <w:t>TL-024</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BB4E9A" w:rsidP="00151E02">
          <w:pPr>
            <w:pStyle w:val="stBilgi"/>
            <w:rPr>
              <w:rFonts w:ascii="Arial" w:hAnsi="Arial" w:cs="Arial"/>
              <w:b/>
              <w:sz w:val="18"/>
            </w:rPr>
          </w:pPr>
          <w:r>
            <w:rPr>
              <w:rFonts w:ascii="Arial" w:hAnsi="Arial" w:cs="Arial"/>
              <w:b/>
              <w:sz w:val="18"/>
            </w:rPr>
            <w:t>17.04.2012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C71559" w:rsidP="00151E02">
          <w:pPr>
            <w:pStyle w:val="stBilgi"/>
            <w:rPr>
              <w:rFonts w:ascii="Arial" w:hAnsi="Arial" w:cs="Arial"/>
              <w:b/>
              <w:sz w:val="18"/>
            </w:rPr>
          </w:pPr>
          <w:r>
            <w:rPr>
              <w:rFonts w:ascii="Arial" w:hAnsi="Arial" w:cs="Arial"/>
              <w:b/>
              <w:sz w:val="18"/>
            </w:rPr>
            <w:t>01.11.2013</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C71559" w:rsidP="00151E02">
          <w:pPr>
            <w:pStyle w:val="stBilgi"/>
            <w:rPr>
              <w:rFonts w:ascii="Arial" w:hAnsi="Arial" w:cs="Arial"/>
              <w:b/>
              <w:sz w:val="18"/>
            </w:rPr>
          </w:pPr>
          <w:r>
            <w:rPr>
              <w:rFonts w:ascii="Arial" w:hAnsi="Arial" w:cs="Arial"/>
              <w:b/>
              <w:sz w:val="18"/>
            </w:rPr>
            <w:t>01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5C581D"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0C64B2">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B42311">
            <w:rPr>
              <w:rFonts w:ascii="Arial" w:hAnsi="Arial" w:cs="Arial"/>
              <w:b/>
              <w:noProof/>
              <w:sz w:val="18"/>
            </w:rPr>
            <w:fldChar w:fldCharType="begin"/>
          </w:r>
          <w:r w:rsidR="00B42311">
            <w:rPr>
              <w:rFonts w:ascii="Arial" w:hAnsi="Arial" w:cs="Arial"/>
              <w:b/>
              <w:noProof/>
              <w:sz w:val="18"/>
            </w:rPr>
            <w:instrText xml:space="preserve"> NUMPAGES   \* MERGEFORMAT </w:instrText>
          </w:r>
          <w:r w:rsidR="00B42311">
            <w:rPr>
              <w:rFonts w:ascii="Arial" w:hAnsi="Arial" w:cs="Arial"/>
              <w:b/>
              <w:noProof/>
              <w:sz w:val="18"/>
            </w:rPr>
            <w:fldChar w:fldCharType="separate"/>
          </w:r>
          <w:r w:rsidR="000C64B2" w:rsidRPr="000C64B2">
            <w:rPr>
              <w:rFonts w:ascii="Arial" w:hAnsi="Arial" w:cs="Arial"/>
              <w:b/>
              <w:noProof/>
              <w:sz w:val="18"/>
            </w:rPr>
            <w:t>3</w:t>
          </w:r>
          <w:r w:rsidR="00B42311">
            <w:rPr>
              <w:rFonts w:ascii="Arial" w:hAnsi="Arial" w:cs="Arial"/>
              <w:b/>
              <w:noProof/>
              <w:sz w:val="18"/>
            </w:rPr>
            <w:fldChar w:fldCharType="end"/>
          </w:r>
        </w:p>
      </w:tc>
    </w:tr>
  </w:tbl>
  <w:p w:rsidR="00151E02" w:rsidRDefault="00151E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E02"/>
    <w:rsid w:val="00054E5E"/>
    <w:rsid w:val="000A01A8"/>
    <w:rsid w:val="000C64B2"/>
    <w:rsid w:val="000E7260"/>
    <w:rsid w:val="001009F7"/>
    <w:rsid w:val="00102AF1"/>
    <w:rsid w:val="001142C6"/>
    <w:rsid w:val="00151E02"/>
    <w:rsid w:val="00153773"/>
    <w:rsid w:val="00267AC4"/>
    <w:rsid w:val="002742DB"/>
    <w:rsid w:val="002D0935"/>
    <w:rsid w:val="00323708"/>
    <w:rsid w:val="00401FBE"/>
    <w:rsid w:val="0047636D"/>
    <w:rsid w:val="0051357E"/>
    <w:rsid w:val="00525A21"/>
    <w:rsid w:val="00551052"/>
    <w:rsid w:val="00590BED"/>
    <w:rsid w:val="005A33BF"/>
    <w:rsid w:val="005C581D"/>
    <w:rsid w:val="006558DC"/>
    <w:rsid w:val="00666341"/>
    <w:rsid w:val="00873E32"/>
    <w:rsid w:val="008D16B1"/>
    <w:rsid w:val="008D79A8"/>
    <w:rsid w:val="008F0CA4"/>
    <w:rsid w:val="0090742B"/>
    <w:rsid w:val="00A51B1C"/>
    <w:rsid w:val="00A66824"/>
    <w:rsid w:val="00AC7266"/>
    <w:rsid w:val="00AE6D38"/>
    <w:rsid w:val="00B42311"/>
    <w:rsid w:val="00B84963"/>
    <w:rsid w:val="00BB19BE"/>
    <w:rsid w:val="00BB4E9A"/>
    <w:rsid w:val="00BE72E1"/>
    <w:rsid w:val="00C35655"/>
    <w:rsid w:val="00C40CC8"/>
    <w:rsid w:val="00C71559"/>
    <w:rsid w:val="00CD0E48"/>
    <w:rsid w:val="00D1704C"/>
    <w:rsid w:val="00D534A8"/>
    <w:rsid w:val="00D902D8"/>
    <w:rsid w:val="00DD1887"/>
    <w:rsid w:val="00EE08AD"/>
    <w:rsid w:val="00F750CC"/>
    <w:rsid w:val="00FA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38D7"/>
  <w15:docId w15:val="{43C7A5FE-FC6B-4123-BB86-4A843D87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04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 w:id="16100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5992-D36D-4C7C-8F99-2CBAAD63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3869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BETÜL İNAN</cp:lastModifiedBy>
  <cp:revision>16</cp:revision>
  <cp:lastPrinted>2012-04-19T15:38:00Z</cp:lastPrinted>
  <dcterms:created xsi:type="dcterms:W3CDTF">2012-04-18T17:47:00Z</dcterms:created>
  <dcterms:modified xsi:type="dcterms:W3CDTF">2019-11-15T06:27:00Z</dcterms:modified>
</cp:coreProperties>
</file>